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8C" w:rsidRDefault="00CC6B21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</w:t>
      </w:r>
      <w:r w:rsidR="00E53596">
        <w:rPr>
          <w:color w:val="000000"/>
        </w:rPr>
        <w:t>SỞ GIÁO DỤC VÀ ĐÀO TẠO    </w:t>
      </w:r>
      <w:r w:rsidR="00E53596">
        <w:rPr>
          <w:color w:val="000000"/>
        </w:rPr>
        <w:tab/>
        <w:t xml:space="preserve">                   </w:t>
      </w:r>
      <w:r w:rsidR="00E53596">
        <w:rPr>
          <w:b/>
          <w:bCs/>
          <w:color w:val="000000"/>
        </w:rPr>
        <w:t>CỘNG HOÀ XÃ HỘI CHỦ NGHĨA VIỆT NAM</w:t>
      </w:r>
    </w:p>
    <w:p w:rsidR="00094D8C" w:rsidRDefault="00CC6B21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</w:t>
      </w:r>
      <w:r w:rsidR="00E53596">
        <w:rPr>
          <w:color w:val="000000"/>
        </w:rPr>
        <w:t>THÀNH PHỐ HỒ CHÍ MINH</w:t>
      </w:r>
      <w:r w:rsidR="00E53596">
        <w:rPr>
          <w:b/>
          <w:bCs/>
          <w:color w:val="000000"/>
        </w:rPr>
        <w:t>                              </w:t>
      </w:r>
      <w:r w:rsidR="00E53596">
        <w:rPr>
          <w:b/>
          <w:bCs/>
          <w:color w:val="000000"/>
        </w:rPr>
        <w:tab/>
        <w:t xml:space="preserve">              </w:t>
      </w:r>
      <w:r w:rsidR="00E53596">
        <w:rPr>
          <w:b/>
          <w:bCs/>
          <w:color w:val="000000"/>
          <w:u w:val="single"/>
        </w:rPr>
        <w:t>Độc lập - Tự Do - Hạnh Phúc</w:t>
      </w:r>
    </w:p>
    <w:p w:rsidR="00094D8C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TRƯỜNG THPT </w:t>
      </w:r>
      <w:r w:rsidR="00CC6B21">
        <w:rPr>
          <w:b/>
          <w:bCs/>
          <w:color w:val="000000"/>
        </w:rPr>
        <w:t>NĂNG KHIẾU TDTT</w:t>
      </w:r>
      <w:r w:rsidR="00CE0280">
        <w:rPr>
          <w:b/>
          <w:bCs/>
          <w:color w:val="000000"/>
        </w:rPr>
        <w:t xml:space="preserve"> H.</w:t>
      </w:r>
      <w:r w:rsidR="00CC6B21">
        <w:rPr>
          <w:b/>
          <w:bCs/>
          <w:color w:val="000000"/>
        </w:rPr>
        <w:t>BC</w:t>
      </w:r>
      <w:r>
        <w:rPr>
          <w:color w:val="000000"/>
        </w:rPr>
        <w:t>                                </w:t>
      </w:r>
    </w:p>
    <w:p w:rsidR="00094D8C" w:rsidRPr="00CC6B21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                                                        </w:t>
      </w:r>
      <w:r>
        <w:rPr>
          <w:i/>
          <w:iCs/>
          <w:color w:val="000000"/>
        </w:rPr>
        <w:t xml:space="preserve">                                Thành phố Hồ Chí</w:t>
      </w:r>
      <w:r w:rsidR="0020465D">
        <w:rPr>
          <w:i/>
          <w:iCs/>
          <w:color w:val="000000"/>
        </w:rPr>
        <w:t xml:space="preserve"> Minh, ngày </w:t>
      </w:r>
      <w:r w:rsidR="00CC6B21">
        <w:rPr>
          <w:i/>
          <w:iCs/>
          <w:color w:val="000000"/>
        </w:rPr>
        <w:t xml:space="preserve"> </w:t>
      </w:r>
      <w:r w:rsidR="00D657F6">
        <w:rPr>
          <w:i/>
          <w:iCs/>
          <w:color w:val="000000"/>
        </w:rPr>
        <w:t>10</w:t>
      </w:r>
      <w:r w:rsidR="00CC6B21">
        <w:rPr>
          <w:i/>
          <w:iCs/>
          <w:color w:val="000000"/>
        </w:rPr>
        <w:t xml:space="preserve"> </w:t>
      </w:r>
      <w:r w:rsidR="0020465D">
        <w:rPr>
          <w:i/>
          <w:iCs/>
          <w:color w:val="000000"/>
        </w:rPr>
        <w:t xml:space="preserve">tháng  </w:t>
      </w:r>
      <w:r w:rsidR="00845469">
        <w:rPr>
          <w:i/>
          <w:iCs/>
          <w:color w:val="000000"/>
        </w:rPr>
        <w:t>8</w:t>
      </w:r>
      <w:r w:rsidR="00CE0280">
        <w:rPr>
          <w:i/>
          <w:iCs/>
          <w:color w:val="000000"/>
        </w:rPr>
        <w:t xml:space="preserve"> </w:t>
      </w:r>
      <w:r w:rsidR="0020465D">
        <w:rPr>
          <w:i/>
          <w:iCs/>
          <w:color w:val="000000"/>
        </w:rPr>
        <w:t xml:space="preserve"> năm 201</w:t>
      </w:r>
      <w:r w:rsidR="00CE0280">
        <w:rPr>
          <w:i/>
          <w:iCs/>
          <w:color w:val="000000"/>
        </w:rPr>
        <w:t>9</w:t>
      </w:r>
    </w:p>
    <w:p w:rsidR="00094D8C" w:rsidRDefault="00E53596" w:rsidP="00015809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094D8C" w:rsidRPr="00E64A30" w:rsidRDefault="00E53596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094D8C" w:rsidRPr="00E64A30" w:rsidRDefault="00E53596" w:rsidP="009E3D8D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 w:rsidR="00845469">
        <w:rPr>
          <w:b/>
          <w:bCs/>
          <w:sz w:val="32"/>
          <w:szCs w:val="32"/>
        </w:rPr>
        <w:t>CÔNG NGHỆ</w:t>
      </w:r>
      <w:r w:rsidRPr="00E64A30">
        <w:rPr>
          <w:b/>
          <w:bCs/>
          <w:sz w:val="32"/>
          <w:szCs w:val="32"/>
        </w:rPr>
        <w:t xml:space="preserve"> - LỚP </w:t>
      </w:r>
      <w:r w:rsidR="00845469">
        <w:rPr>
          <w:b/>
          <w:bCs/>
          <w:sz w:val="32"/>
          <w:szCs w:val="32"/>
        </w:rPr>
        <w:t>12</w:t>
      </w:r>
      <w:r w:rsidR="00F15BD9">
        <w:rPr>
          <w:b/>
          <w:bCs/>
          <w:sz w:val="32"/>
          <w:szCs w:val="32"/>
        </w:rPr>
        <w:t xml:space="preserve">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094D8C" w:rsidRDefault="008666F8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HỌC KỲ I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="00015809" w:rsidRPr="00E64A30">
        <w:rPr>
          <w:b/>
          <w:bCs/>
          <w:sz w:val="32"/>
          <w:szCs w:val="32"/>
        </w:rPr>
        <w:t>201</w:t>
      </w:r>
      <w:r w:rsidR="00CE0280">
        <w:rPr>
          <w:b/>
          <w:bCs/>
          <w:sz w:val="32"/>
          <w:szCs w:val="32"/>
        </w:rPr>
        <w:t>9</w:t>
      </w:r>
      <w:r w:rsidR="00015809" w:rsidRPr="00E64A30">
        <w:rPr>
          <w:b/>
          <w:bCs/>
          <w:sz w:val="32"/>
          <w:szCs w:val="32"/>
        </w:rPr>
        <w:t xml:space="preserve"> – 20</w:t>
      </w:r>
      <w:r w:rsidR="00CE0280">
        <w:rPr>
          <w:b/>
          <w:bCs/>
          <w:sz w:val="32"/>
          <w:szCs w:val="32"/>
        </w:rPr>
        <w:t>20</w:t>
      </w:r>
    </w:p>
    <w:p w:rsidR="00C42C01" w:rsidRPr="00E64A30" w:rsidRDefault="00C42C01" w:rsidP="009E3D8D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54"/>
        <w:gridCol w:w="5310"/>
        <w:gridCol w:w="3033"/>
      </w:tblGrid>
      <w:tr w:rsidR="00CC6B21" w:rsidRPr="00FE1651" w:rsidTr="00E411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F514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F514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CC6B21" w:rsidRPr="00FE1651" w:rsidRDefault="00CC6B21" w:rsidP="00F514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21" w:rsidRPr="00FE1651" w:rsidRDefault="00CC6B21" w:rsidP="00F514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C927E5" w:rsidRDefault="00845469" w:rsidP="00F514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spacing w:after="0" w:line="240" w:lineRule="auto"/>
              <w:ind w:right="162"/>
              <w:jc w:val="center"/>
              <w:rPr>
                <w:b/>
                <w:sz w:val="26"/>
                <w:szCs w:val="26"/>
              </w:rPr>
            </w:pPr>
            <w:r w:rsidRPr="00FE1651">
              <w:rPr>
                <w:b/>
                <w:sz w:val="26"/>
                <w:szCs w:val="26"/>
              </w:rPr>
              <w:t>1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 xml:space="preserve"> –&gt; 2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>/8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2: Điện trở - Tụ điện – Cuộn cảm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2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6/8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01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 xml:space="preserve">Bài 3: </w:t>
            </w:r>
            <w:r w:rsidRPr="0050212A">
              <w:rPr>
                <w:i/>
                <w:sz w:val="26"/>
                <w:szCs w:val="26"/>
              </w:rPr>
              <w:t>Thực hành</w:t>
            </w:r>
            <w:r w:rsidRPr="0050212A">
              <w:rPr>
                <w:sz w:val="26"/>
                <w:szCs w:val="26"/>
              </w:rPr>
              <w:t>: Điện trở - Tụ điện – Cuộn cảm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3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4: Linh kiện bán dẫn và IC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DC7671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4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15</w:t>
            </w:r>
            <w:r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 xml:space="preserve">Bài 5: </w:t>
            </w:r>
            <w:r w:rsidRPr="0050212A">
              <w:rPr>
                <w:i/>
                <w:sz w:val="26"/>
                <w:szCs w:val="26"/>
              </w:rPr>
              <w:t xml:space="preserve">Thực hành: </w:t>
            </w:r>
            <w:r w:rsidRPr="0050212A">
              <w:rPr>
                <w:sz w:val="26"/>
                <w:szCs w:val="26"/>
              </w:rPr>
              <w:t>Điôt – Tirixto - Triac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DC7671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5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22</w:t>
            </w:r>
            <w:r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7: Khái niệm về mạch điện tử - Chỉnh lưu – Nguồn một chiều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6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8: Mạch khuếch đại – Mạch tạo xung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7</w:t>
            </w:r>
          </w:p>
          <w:p w:rsidR="00845469" w:rsidRPr="005222FB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</w:rPr>
            </w:pPr>
            <w:r>
              <w:t>30/9</w:t>
            </w:r>
            <w:r w:rsidRPr="005222FB">
              <w:t xml:space="preserve">–&gt; </w:t>
            </w:r>
            <w:r>
              <w:t>6</w:t>
            </w:r>
            <w:r w:rsidRPr="005222FB"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9: Thiết kế mạch điện tử đơn giản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8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13</w:t>
            </w:r>
            <w:r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0212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Default="00845469" w:rsidP="00F15BD9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0212A">
              <w:rPr>
                <w:b/>
                <w:sz w:val="26"/>
                <w:szCs w:val="26"/>
              </w:rPr>
              <w:t>Ôn tập</w:t>
            </w:r>
          </w:p>
          <w:p w:rsidR="00845469" w:rsidRPr="0050212A" w:rsidRDefault="00845469" w:rsidP="00F15BD9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0212A">
              <w:rPr>
                <w:b/>
                <w:sz w:val="26"/>
                <w:szCs w:val="26"/>
              </w:rPr>
              <w:t>(CHƯƠNG 1 + CHƯƠNG 2)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376F92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76F92">
              <w:rPr>
                <w:b/>
              </w:rPr>
              <w:t xml:space="preserve">Ôn tập KT giữa kỳ </w:t>
            </w:r>
            <w:r>
              <w:rPr>
                <w:b/>
              </w:rPr>
              <w:t>I</w:t>
            </w: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9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20</w:t>
            </w:r>
            <w:r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0212A">
              <w:rPr>
                <w:b/>
                <w:sz w:val="26"/>
                <w:szCs w:val="26"/>
              </w:rPr>
              <w:t>KIỂM TRA 1 TIẾT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DC7671" w:rsidRDefault="00845469" w:rsidP="00F15B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10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27</w:t>
            </w:r>
            <w:r w:rsidRPr="00FE1651">
              <w:rPr>
                <w:sz w:val="26"/>
                <w:szCs w:val="26"/>
              </w:rPr>
              <w:t>/10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 xml:space="preserve">Bài 10: </w:t>
            </w:r>
            <w:r w:rsidRPr="0050212A">
              <w:rPr>
                <w:i/>
                <w:sz w:val="26"/>
                <w:szCs w:val="26"/>
              </w:rPr>
              <w:t>Thực hành</w:t>
            </w:r>
            <w:r w:rsidRPr="0050212A">
              <w:rPr>
                <w:sz w:val="26"/>
                <w:szCs w:val="26"/>
              </w:rPr>
              <w:t>: Mạch nguồn điện một chiều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7E4F60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11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8/10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 xml:space="preserve">Bài 12: </w:t>
            </w:r>
            <w:r w:rsidRPr="0050212A">
              <w:rPr>
                <w:i/>
                <w:sz w:val="26"/>
                <w:szCs w:val="26"/>
              </w:rPr>
              <w:t>Thực hành</w:t>
            </w:r>
            <w:r w:rsidRPr="0050212A">
              <w:rPr>
                <w:sz w:val="26"/>
                <w:szCs w:val="26"/>
              </w:rPr>
              <w:t>: Điều chỉnh các thông số của mạch tạo xung đa hài dùng tranzito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DC7671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12</w:t>
            </w:r>
          </w:p>
          <w:p w:rsidR="00845469" w:rsidRPr="005222FB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>4</w:t>
            </w:r>
            <w:r w:rsidRPr="005222FB">
              <w:t xml:space="preserve">–&gt; </w:t>
            </w:r>
            <w:r>
              <w:t>10</w:t>
            </w:r>
            <w:r w:rsidRPr="005222FB">
              <w:t>/11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13: Khái niệm về mạch điện tử điều khiển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DC7671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13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17</w:t>
            </w:r>
            <w:r w:rsidRPr="00FE1651">
              <w:rPr>
                <w:sz w:val="26"/>
                <w:szCs w:val="26"/>
              </w:rPr>
              <w:t>/11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50212A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14: Mạch điều khiển tín hiệu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14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24</w:t>
            </w:r>
            <w:r w:rsidRPr="00FE1651">
              <w:rPr>
                <w:sz w:val="26"/>
                <w:szCs w:val="26"/>
              </w:rPr>
              <w:t>/11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Default="00845469" w:rsidP="00F15BD9">
            <w:pPr>
              <w:spacing w:after="0" w:line="240" w:lineRule="auto"/>
              <w:rPr>
                <w:sz w:val="26"/>
                <w:szCs w:val="26"/>
              </w:rPr>
            </w:pPr>
            <w:r w:rsidRPr="0050212A">
              <w:rPr>
                <w:sz w:val="26"/>
                <w:szCs w:val="26"/>
              </w:rPr>
              <w:t>Bài 15: Mạch điều khiển tốc độ động cơ điện xoay chiều một pha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15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5/11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01</w:t>
            </w:r>
            <w:r w:rsidRPr="00FE1651">
              <w:rPr>
                <w:sz w:val="26"/>
                <w:szCs w:val="26"/>
              </w:rPr>
              <w:t>/1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Ôn tập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tâp KTHKI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16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8845EF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 HKI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 các môn tại lớp</w:t>
            </w: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17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15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8845EF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Kiểm tra HKI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18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6–&gt; 22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45469" w:rsidRPr="00FE1651" w:rsidTr="00F15B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19</w:t>
            </w:r>
          </w:p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6A36D6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845469">
              <w:rPr>
                <w:bCs/>
                <w:i/>
                <w:sz w:val="26"/>
                <w:szCs w:val="26"/>
              </w:rPr>
              <w:t>Thực hành: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845469">
              <w:rPr>
                <w:bCs/>
                <w:sz w:val="26"/>
                <w:szCs w:val="26"/>
              </w:rPr>
              <w:t>Làm mạch điện đèn nháy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69" w:rsidRPr="00FE1651" w:rsidRDefault="00845469" w:rsidP="00F15B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094D8C" w:rsidRDefault="00E53596" w:rsidP="00015809">
      <w:r>
        <w:t xml:space="preserve">     </w:t>
      </w:r>
    </w:p>
    <w:p w:rsidR="00094D8C" w:rsidRPr="00E64A30" w:rsidRDefault="00E53596" w:rsidP="00E64A30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 w:rsidR="003424D5"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9D0F07" w:rsidRPr="00E64A30" w:rsidRDefault="00306C1E" w:rsidP="009D0F07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="00E53596"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="009D0F07">
        <w:rPr>
          <w:sz w:val="26"/>
          <w:szCs w:val="26"/>
        </w:rPr>
        <w:t xml:space="preserve"> Nhóm trưởng</w:t>
      </w:r>
      <w:r w:rsidR="00E53596" w:rsidRPr="00E64A30">
        <w:rPr>
          <w:sz w:val="26"/>
          <w:szCs w:val="26"/>
        </w:rPr>
        <w:t xml:space="preserve"> chuyên môn</w:t>
      </w:r>
    </w:p>
    <w:p w:rsidR="00094D8C" w:rsidRPr="00E64A30" w:rsidRDefault="00E53596" w:rsidP="000614CE">
      <w:pPr>
        <w:tabs>
          <w:tab w:val="left" w:pos="1590"/>
        </w:tabs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0614CE">
        <w:rPr>
          <w:rFonts w:ascii="VNI-Times" w:hAnsi="VNI-Times" w:cs="VNI-Times"/>
          <w:sz w:val="26"/>
          <w:szCs w:val="26"/>
        </w:rPr>
        <w:tab/>
        <w:t>(ñaõ kyù)</w:t>
      </w:r>
      <w:r w:rsidR="000614CE">
        <w:rPr>
          <w:rFonts w:ascii="VNI-Times" w:hAnsi="VNI-Times" w:cs="VNI-Times"/>
          <w:sz w:val="26"/>
          <w:szCs w:val="26"/>
        </w:rPr>
        <w:tab/>
      </w:r>
      <w:r w:rsidR="000614CE">
        <w:rPr>
          <w:rFonts w:ascii="VNI-Times" w:hAnsi="VNI-Times" w:cs="VNI-Times"/>
          <w:sz w:val="26"/>
          <w:szCs w:val="26"/>
        </w:rPr>
        <w:tab/>
      </w:r>
      <w:r w:rsidR="000614CE">
        <w:rPr>
          <w:rFonts w:ascii="VNI-Times" w:hAnsi="VNI-Times" w:cs="VNI-Times"/>
          <w:sz w:val="26"/>
          <w:szCs w:val="26"/>
        </w:rPr>
        <w:tab/>
      </w:r>
      <w:r w:rsidR="000614CE">
        <w:rPr>
          <w:rFonts w:ascii="VNI-Times" w:hAnsi="VNI-Times" w:cs="VNI-Times"/>
          <w:sz w:val="26"/>
          <w:szCs w:val="26"/>
        </w:rPr>
        <w:tab/>
      </w:r>
      <w:r w:rsidR="000614CE">
        <w:rPr>
          <w:rFonts w:ascii="VNI-Times" w:hAnsi="VNI-Times" w:cs="VNI-Times"/>
          <w:sz w:val="26"/>
          <w:szCs w:val="26"/>
        </w:rPr>
        <w:tab/>
      </w:r>
      <w:r w:rsidR="000614CE">
        <w:rPr>
          <w:rFonts w:ascii="VNI-Times" w:hAnsi="VNI-Times" w:cs="VNI-Times"/>
          <w:sz w:val="26"/>
          <w:szCs w:val="26"/>
        </w:rPr>
        <w:tab/>
        <w:t xml:space="preserve">       (ñaõ kyù)</w:t>
      </w:r>
      <w:bookmarkStart w:id="0" w:name="_GoBack"/>
      <w:bookmarkEnd w:id="0"/>
    </w:p>
    <w:p w:rsidR="00094D8C" w:rsidRPr="00E64A30" w:rsidRDefault="00094D8C" w:rsidP="00015809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094D8C" w:rsidRPr="00E64A30" w:rsidRDefault="00306C1E" w:rsidP="009D0F07">
      <w:pPr>
        <w:tabs>
          <w:tab w:val="center" w:pos="7371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="00E53596" w:rsidRPr="00E64A30">
        <w:rPr>
          <w:b/>
          <w:bCs/>
          <w:sz w:val="26"/>
          <w:szCs w:val="26"/>
        </w:rPr>
        <w:t xml:space="preserve"> </w:t>
      </w:r>
      <w:r w:rsidR="009D0F07">
        <w:rPr>
          <w:b/>
          <w:bCs/>
          <w:sz w:val="26"/>
          <w:szCs w:val="26"/>
        </w:rPr>
        <w:tab/>
        <w:t>Bùi Thị Huyền Trang</w:t>
      </w:r>
      <w:r w:rsidR="00E53596" w:rsidRPr="00E64A30">
        <w:rPr>
          <w:b/>
          <w:bCs/>
          <w:sz w:val="26"/>
          <w:szCs w:val="26"/>
        </w:rPr>
        <w:t xml:space="preserve">                                                                            </w:t>
      </w:r>
    </w:p>
    <w:p w:rsidR="00094D8C" w:rsidRDefault="00E53596" w:rsidP="00015809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094D8C" w:rsidRDefault="00E53596" w:rsidP="00E64A30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094D8C" w:rsidRDefault="00E53596" w:rsidP="00E64A3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094D8C" w:rsidRDefault="00E53596" w:rsidP="00E64A30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094D8C" w:rsidRDefault="00E53596" w:rsidP="00015809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rFonts w:ascii="VNI-Times" w:hAnsi="VNI-Times" w:cs="VNI-Times"/>
        </w:rPr>
      </w:pPr>
      <w:r w:rsidRPr="001D0636">
        <w:rPr>
          <w:i/>
          <w:iCs/>
        </w:rPr>
        <w:t>Lưu hồ sơ.</w:t>
      </w:r>
      <w:r w:rsidRPr="001D0636">
        <w:rPr>
          <w:rFonts w:ascii="VNI-Times" w:hAnsi="VNI-Times" w:cs="VNI-Times"/>
        </w:rPr>
        <w:t xml:space="preserve">     </w:t>
      </w:r>
    </w:p>
    <w:p w:rsidR="00731BA0" w:rsidRDefault="00731BA0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  <w:rPr>
          <w:rFonts w:ascii="VNI-Times" w:hAnsi="VNI-Times" w:cs="VNI-Times"/>
        </w:rPr>
      </w:pPr>
    </w:p>
    <w:p w:rsidR="00F15BD9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</w:t>
      </w:r>
      <w:r w:rsidR="00F15BD9">
        <w:rPr>
          <w:color w:val="000000"/>
        </w:rPr>
        <w:br w:type="page"/>
      </w:r>
    </w:p>
    <w:p w:rsidR="007358CB" w:rsidRDefault="00F15BD9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lastRenderedPageBreak/>
        <w:t xml:space="preserve">         </w:t>
      </w:r>
      <w:r w:rsidR="007358CB">
        <w:rPr>
          <w:color w:val="000000"/>
        </w:rPr>
        <w:t>SỞ GIÁO DỤC VÀ ĐÀO TẠO    </w:t>
      </w:r>
      <w:r w:rsidR="007358CB">
        <w:rPr>
          <w:color w:val="000000"/>
        </w:rPr>
        <w:tab/>
        <w:t xml:space="preserve">                   </w:t>
      </w:r>
      <w:r w:rsidR="007358CB">
        <w:rPr>
          <w:b/>
          <w:bCs/>
          <w:color w:val="000000"/>
        </w:rPr>
        <w:t>CỘNG HOÀ XÃ HỘI CHỦ NGHĨA VIỆT NAM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TRƯỜNG THPT NĂNG KHIẾU TDTT</w:t>
      </w:r>
      <w:r w:rsidR="00B0410C">
        <w:rPr>
          <w:b/>
          <w:bCs/>
          <w:color w:val="000000"/>
        </w:rPr>
        <w:t xml:space="preserve"> H.</w:t>
      </w:r>
      <w:r>
        <w:rPr>
          <w:b/>
          <w:bCs/>
          <w:color w:val="000000"/>
        </w:rPr>
        <w:t>BC</w:t>
      </w:r>
      <w:r>
        <w:rPr>
          <w:color w:val="000000"/>
        </w:rPr>
        <w:t>                                </w:t>
      </w:r>
    </w:p>
    <w:p w:rsidR="007358CB" w:rsidRPr="00CC6B21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                                                        </w:t>
      </w:r>
      <w:r>
        <w:rPr>
          <w:i/>
          <w:iCs/>
          <w:color w:val="000000"/>
        </w:rPr>
        <w:t xml:space="preserve">                                Thành phố Hồ Chí Minh, ngày </w:t>
      </w:r>
      <w:r w:rsidR="009D0F07">
        <w:rPr>
          <w:i/>
          <w:iCs/>
          <w:color w:val="000000"/>
        </w:rPr>
        <w:t>27</w:t>
      </w:r>
      <w:r>
        <w:rPr>
          <w:i/>
          <w:iCs/>
          <w:color w:val="000000"/>
        </w:rPr>
        <w:t xml:space="preserve"> </w:t>
      </w:r>
      <w:r w:rsidR="009D0F07">
        <w:rPr>
          <w:i/>
          <w:iCs/>
          <w:color w:val="000000"/>
        </w:rPr>
        <w:t xml:space="preserve"> tháng 12 năm 2019</w:t>
      </w:r>
    </w:p>
    <w:p w:rsidR="007358CB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> 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 w:rsidR="009D0F07">
        <w:rPr>
          <w:b/>
          <w:bCs/>
          <w:sz w:val="32"/>
          <w:szCs w:val="32"/>
        </w:rPr>
        <w:t>CÔNG NGHỆ</w:t>
      </w:r>
      <w:r w:rsidRPr="00E64A30">
        <w:rPr>
          <w:b/>
          <w:bCs/>
          <w:sz w:val="32"/>
          <w:szCs w:val="32"/>
        </w:rPr>
        <w:t xml:space="preserve"> - LỚP </w:t>
      </w:r>
      <w:r w:rsidR="009D0F07">
        <w:rPr>
          <w:b/>
          <w:bCs/>
          <w:sz w:val="32"/>
          <w:szCs w:val="32"/>
        </w:rPr>
        <w:t xml:space="preserve">12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b/>
          <w:bCs/>
          <w:sz w:val="32"/>
          <w:szCs w:val="32"/>
        </w:rPr>
        <w:t>HỌC KỲ I</w:t>
      </w:r>
      <w:r w:rsidR="00E41192">
        <w:rPr>
          <w:b/>
          <w:bCs/>
          <w:sz w:val="32"/>
          <w:szCs w:val="32"/>
        </w:rPr>
        <w:t>I</w:t>
      </w:r>
      <w:r w:rsidR="008666F8">
        <w:rPr>
          <w:b/>
          <w:bCs/>
          <w:sz w:val="32"/>
          <w:szCs w:val="32"/>
        </w:rPr>
        <w:t xml:space="preserve">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Pr="00E64A30">
        <w:rPr>
          <w:b/>
          <w:bCs/>
          <w:sz w:val="32"/>
          <w:szCs w:val="32"/>
        </w:rPr>
        <w:t>201</w:t>
      </w:r>
      <w:r w:rsidR="00B0410C">
        <w:rPr>
          <w:b/>
          <w:bCs/>
          <w:sz w:val="32"/>
          <w:szCs w:val="32"/>
        </w:rPr>
        <w:t>9</w:t>
      </w:r>
      <w:r w:rsidRPr="00E64A30">
        <w:rPr>
          <w:b/>
          <w:bCs/>
          <w:sz w:val="32"/>
          <w:szCs w:val="32"/>
        </w:rPr>
        <w:t xml:space="preserve"> – 20</w:t>
      </w:r>
      <w:r w:rsidR="00B0410C">
        <w:rPr>
          <w:b/>
          <w:bCs/>
          <w:sz w:val="32"/>
          <w:szCs w:val="32"/>
        </w:rPr>
        <w:t>20</w:t>
      </w: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5400"/>
        <w:gridCol w:w="2622"/>
      </w:tblGrid>
      <w:tr w:rsidR="00E41192" w:rsidRPr="00FE1651" w:rsidTr="009D0F0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9D0F0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9D0F0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FE1651" w:rsidRDefault="00E41192" w:rsidP="009D0F0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9D0F0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FE1651" w:rsidRDefault="00F15BD9" w:rsidP="009D0F0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17: </w:t>
            </w:r>
            <w:r w:rsidRPr="00951F51">
              <w:rPr>
                <w:sz w:val="26"/>
                <w:szCs w:val="26"/>
              </w:rPr>
              <w:t>Khái niệm về hệ thống thông tin và viễn thông</w:t>
            </w:r>
            <w:r>
              <w:rPr>
                <w:sz w:val="26"/>
                <w:szCs w:val="26"/>
              </w:rPr>
              <w:t xml:space="preserve"> (Tiết 1)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18: </w:t>
            </w:r>
            <w:r w:rsidRPr="00951F51">
              <w:rPr>
                <w:sz w:val="26"/>
                <w:szCs w:val="26"/>
              </w:rPr>
              <w:t>Máy tăng âm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9/2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19: </w:t>
            </w:r>
            <w:r w:rsidRPr="00951F51">
              <w:rPr>
                <w:sz w:val="26"/>
                <w:szCs w:val="26"/>
              </w:rPr>
              <w:t>Máy thu thanh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20: </w:t>
            </w:r>
            <w:r w:rsidRPr="00951F51">
              <w:rPr>
                <w:sz w:val="26"/>
                <w:szCs w:val="26"/>
              </w:rPr>
              <w:t>Máy thu hình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23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22: </w:t>
            </w:r>
            <w:r w:rsidRPr="00951F51">
              <w:rPr>
                <w:sz w:val="26"/>
                <w:szCs w:val="26"/>
              </w:rPr>
              <w:t>Hệ thống điện quốc gia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F15BD9" w:rsidRPr="005222FB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</w:rPr>
            </w:pPr>
            <w:r w:rsidRPr="005222FB">
              <w:t>2</w:t>
            </w:r>
            <w:r>
              <w:t>4</w:t>
            </w:r>
            <w:r w:rsidRPr="005222FB">
              <w:t>/</w:t>
            </w:r>
            <w:r>
              <w:t>2</w:t>
            </w:r>
            <w:r w:rsidRPr="005222FB">
              <w:t xml:space="preserve">–&gt; </w:t>
            </w:r>
            <w:r>
              <w:t>1</w:t>
            </w:r>
            <w:r w:rsidRPr="005222FB">
              <w:t>/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 w:rsidRPr="00951F51">
              <w:rPr>
                <w:sz w:val="26"/>
                <w:szCs w:val="26"/>
              </w:rPr>
              <w:t>ÔN TẬP CHƯƠNG IV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C927E5" w:rsidRDefault="00F15BD9" w:rsidP="00F15BD9">
            <w:pPr>
              <w:spacing w:after="0"/>
              <w:rPr>
                <w:b/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b/>
                <w:sz w:val="26"/>
                <w:szCs w:val="26"/>
              </w:rPr>
            </w:pPr>
            <w:r w:rsidRPr="00951F51">
              <w:rPr>
                <w:b/>
                <w:sz w:val="26"/>
                <w:szCs w:val="26"/>
              </w:rPr>
              <w:t>KIỂM TRA 1 TIẾT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  <w:r w:rsidRPr="00C927E5">
              <w:rPr>
                <w:b/>
                <w:sz w:val="26"/>
                <w:szCs w:val="26"/>
              </w:rPr>
              <w:t>Ôn tập KT giữa kỳ II</w:t>
            </w: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FE1651">
              <w:rPr>
                <w:sz w:val="26"/>
                <w:szCs w:val="26"/>
              </w:rPr>
              <w:t>–&gt; 1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23: </w:t>
            </w:r>
            <w:r w:rsidRPr="00951F51">
              <w:rPr>
                <w:sz w:val="26"/>
                <w:szCs w:val="26"/>
              </w:rPr>
              <w:t>Mạch điện xoay chiều ba pha (Tiết 1)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23: </w:t>
            </w:r>
            <w:r w:rsidRPr="00951F51">
              <w:rPr>
                <w:sz w:val="26"/>
                <w:szCs w:val="26"/>
              </w:rPr>
              <w:t>Mạch điện xoay chiều ba pha (Tiết 2)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26: </w:t>
            </w:r>
            <w:r w:rsidRPr="00951F51">
              <w:rPr>
                <w:sz w:val="26"/>
                <w:szCs w:val="26"/>
              </w:rPr>
              <w:t>Động cơ không đồng bộ ba pha (Tiết 1)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:rsidR="00F15BD9" w:rsidRPr="005222FB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t>30/03</w:t>
            </w:r>
            <w:r w:rsidRPr="005222FB">
              <w:t xml:space="preserve">–&gt; </w:t>
            </w:r>
            <w:r>
              <w:t>5</w:t>
            </w:r>
            <w:r w:rsidRPr="005222FB">
              <w:t>/</w:t>
            </w: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26: </w:t>
            </w:r>
            <w:r w:rsidRPr="00951F51">
              <w:rPr>
                <w:sz w:val="26"/>
                <w:szCs w:val="26"/>
              </w:rPr>
              <w:t>Động cơ không đồng bộ ba pha (Tiết 2)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28: </w:t>
            </w:r>
            <w:r w:rsidRPr="00951F51">
              <w:rPr>
                <w:sz w:val="26"/>
                <w:szCs w:val="26"/>
              </w:rPr>
              <w:t>Mạng điện sản suất quy mô nhỏ (Tiết 1)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951F51" w:rsidRDefault="00F15BD9" w:rsidP="00F15B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28: </w:t>
            </w:r>
            <w:r w:rsidRPr="00951F51">
              <w:rPr>
                <w:sz w:val="26"/>
                <w:szCs w:val="26"/>
              </w:rPr>
              <w:t>Mạng điện sản suất quy mô nhỏ (Tiết 2)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Default="00F15BD9" w:rsidP="00F15BD9">
            <w:pPr>
              <w:spacing w:after="0"/>
              <w:rPr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0 </w:t>
            </w:r>
            <w:r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7A5926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8845EF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27/4 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 xml:space="preserve"> 3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7A5926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8845EF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</w:t>
            </w:r>
            <w:r>
              <w:rPr>
                <w:b/>
                <w:bCs/>
                <w:sz w:val="26"/>
                <w:szCs w:val="26"/>
              </w:rPr>
              <w:t>6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10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7A5926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8845EF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7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17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7A5926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8845EF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</w:p>
        </w:tc>
      </w:tr>
      <w:tr w:rsidR="00F15BD9" w:rsidRPr="00FE1651" w:rsidTr="00F15BD9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7A5926" w:rsidRDefault="00F15BD9" w:rsidP="00F15BD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8845EF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Dạy hết chương trình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D9" w:rsidRPr="00FE1651" w:rsidRDefault="00F15BD9" w:rsidP="00F15BD9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6"/>
                <w:szCs w:val="26"/>
              </w:rPr>
            </w:pPr>
          </w:p>
        </w:tc>
      </w:tr>
    </w:tbl>
    <w:p w:rsidR="007358CB" w:rsidRDefault="007358CB" w:rsidP="00731BA0">
      <w:pPr>
        <w:rPr>
          <w:rFonts w:ascii="VNI-Times" w:hAnsi="VNI-Times" w:cs="VNI-Times"/>
        </w:rPr>
      </w:pPr>
      <w:r>
        <w:t xml:space="preserve">     </w:t>
      </w:r>
    </w:p>
    <w:p w:rsidR="009D0F07" w:rsidRPr="00E64A30" w:rsidRDefault="009D0F07" w:rsidP="009D0F07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9D0F07" w:rsidRPr="00E64A30" w:rsidRDefault="009D0F07" w:rsidP="009D0F07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Nhóm trưởng</w:t>
      </w:r>
      <w:r w:rsidRPr="00E64A30">
        <w:rPr>
          <w:sz w:val="26"/>
          <w:szCs w:val="26"/>
        </w:rPr>
        <w:t xml:space="preserve"> chuyên môn</w:t>
      </w:r>
    </w:p>
    <w:p w:rsidR="009D0F07" w:rsidRPr="00E64A30" w:rsidRDefault="009D0F07" w:rsidP="009D0F07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</w:p>
    <w:p w:rsidR="009D0F07" w:rsidRPr="00E64A30" w:rsidRDefault="009D0F07" w:rsidP="009D0F07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9D0F07" w:rsidRPr="00E64A30" w:rsidRDefault="009D0F07" w:rsidP="009D0F07">
      <w:pPr>
        <w:tabs>
          <w:tab w:val="center" w:pos="7371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  <w:t>Bùi Thị Huyền Trang</w:t>
      </w:r>
      <w:r w:rsidRPr="00E64A30">
        <w:rPr>
          <w:b/>
          <w:bCs/>
          <w:sz w:val="26"/>
          <w:szCs w:val="26"/>
        </w:rPr>
        <w:t xml:space="preserve">                                                                            </w:t>
      </w:r>
    </w:p>
    <w:p w:rsidR="007358CB" w:rsidRDefault="007358CB" w:rsidP="007358CB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C42C01">
      <w:pgSz w:w="12240" w:h="15840"/>
      <w:pgMar w:top="720" w:right="720" w:bottom="993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A9" w:rsidRDefault="006C28A9" w:rsidP="00237EE5">
      <w:pPr>
        <w:spacing w:after="0" w:line="240" w:lineRule="auto"/>
      </w:pPr>
      <w:r>
        <w:separator/>
      </w:r>
    </w:p>
  </w:endnote>
  <w:endnote w:type="continuationSeparator" w:id="0">
    <w:p w:rsidR="006C28A9" w:rsidRDefault="006C28A9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A9" w:rsidRDefault="006C28A9" w:rsidP="00237EE5">
      <w:pPr>
        <w:spacing w:after="0" w:line="240" w:lineRule="auto"/>
      </w:pPr>
      <w:r>
        <w:separator/>
      </w:r>
    </w:p>
  </w:footnote>
  <w:footnote w:type="continuationSeparator" w:id="0">
    <w:p w:rsidR="006C28A9" w:rsidRDefault="006C28A9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5809"/>
    <w:rsid w:val="0002293B"/>
    <w:rsid w:val="000614CE"/>
    <w:rsid w:val="000919DB"/>
    <w:rsid w:val="00094D8C"/>
    <w:rsid w:val="000A1C83"/>
    <w:rsid w:val="00140684"/>
    <w:rsid w:val="001555DD"/>
    <w:rsid w:val="001618CF"/>
    <w:rsid w:val="0018193A"/>
    <w:rsid w:val="001D0636"/>
    <w:rsid w:val="0020465D"/>
    <w:rsid w:val="002141AE"/>
    <w:rsid w:val="0021429B"/>
    <w:rsid w:val="00237EE5"/>
    <w:rsid w:val="002E37D4"/>
    <w:rsid w:val="00303362"/>
    <w:rsid w:val="00306C1E"/>
    <w:rsid w:val="00323ED5"/>
    <w:rsid w:val="00336B64"/>
    <w:rsid w:val="003424D5"/>
    <w:rsid w:val="00376F92"/>
    <w:rsid w:val="00432204"/>
    <w:rsid w:val="004A68CA"/>
    <w:rsid w:val="005A12E3"/>
    <w:rsid w:val="005B11B4"/>
    <w:rsid w:val="005B7539"/>
    <w:rsid w:val="00665457"/>
    <w:rsid w:val="006808EA"/>
    <w:rsid w:val="006C28A9"/>
    <w:rsid w:val="00727815"/>
    <w:rsid w:val="00731BA0"/>
    <w:rsid w:val="007358CB"/>
    <w:rsid w:val="007F635A"/>
    <w:rsid w:val="00845469"/>
    <w:rsid w:val="008666F8"/>
    <w:rsid w:val="008904E4"/>
    <w:rsid w:val="008C3830"/>
    <w:rsid w:val="009061F9"/>
    <w:rsid w:val="00983E15"/>
    <w:rsid w:val="009D0F07"/>
    <w:rsid w:val="009E3D8D"/>
    <w:rsid w:val="00A1325C"/>
    <w:rsid w:val="00A678EB"/>
    <w:rsid w:val="00A915E3"/>
    <w:rsid w:val="00AD3258"/>
    <w:rsid w:val="00B0410C"/>
    <w:rsid w:val="00B116D0"/>
    <w:rsid w:val="00B16BCF"/>
    <w:rsid w:val="00B836C9"/>
    <w:rsid w:val="00C12A65"/>
    <w:rsid w:val="00C42C01"/>
    <w:rsid w:val="00C70551"/>
    <w:rsid w:val="00C927E5"/>
    <w:rsid w:val="00CA2858"/>
    <w:rsid w:val="00CB6906"/>
    <w:rsid w:val="00CC6B21"/>
    <w:rsid w:val="00CE0280"/>
    <w:rsid w:val="00D657F6"/>
    <w:rsid w:val="00DB77C9"/>
    <w:rsid w:val="00E26A3B"/>
    <w:rsid w:val="00E41192"/>
    <w:rsid w:val="00E53596"/>
    <w:rsid w:val="00E64A30"/>
    <w:rsid w:val="00F15BD9"/>
    <w:rsid w:val="00F3080F"/>
    <w:rsid w:val="00F80C4D"/>
    <w:rsid w:val="00F907F7"/>
    <w:rsid w:val="00F973F5"/>
    <w:rsid w:val="00FB1E61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6</cp:revision>
  <cp:lastPrinted>2019-08-17T08:35:00Z</cp:lastPrinted>
  <dcterms:created xsi:type="dcterms:W3CDTF">2019-08-09T16:17:00Z</dcterms:created>
  <dcterms:modified xsi:type="dcterms:W3CDTF">2019-10-15T00:48:00Z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